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52" w:rsidRDefault="00133C52" w:rsidP="00251E06">
      <w:pPr>
        <w:jc w:val="center"/>
      </w:pPr>
      <w:r>
        <w:t>Voluntary sector urged to sign up to Humber LEP skills campaign</w:t>
      </w:r>
    </w:p>
    <w:p w:rsidR="00133C52" w:rsidRDefault="00133C52" w:rsidP="00251E06"/>
    <w:p w:rsidR="00133C52" w:rsidRDefault="00133C52" w:rsidP="005B2625">
      <w:r>
        <w:t>The Humber LEP’s campaign to boost investment in training and skills is seeking backing from not-for-profit organisations with its latest set of breakfast events.</w:t>
      </w:r>
    </w:p>
    <w:p w:rsidR="00133C52" w:rsidRDefault="00133C52" w:rsidP="005B2625">
      <w:r>
        <w:t xml:space="preserve">The Humber Skills Campaign, launched in April 2013, was set up to help create jobs, boost company productivity, improve the region’s economy and address the growing skills gap which threatens many </w:t>
      </w:r>
      <w:smartTag w:uri="urn:schemas-microsoft-com:office:smarttags" w:element="place">
        <w:smartTag w:uri="urn:schemas-microsoft-com:office:smarttags" w:element="country-region">
          <w:r>
            <w:t>UK</w:t>
          </w:r>
        </w:smartTag>
      </w:smartTag>
      <w:r>
        <w:t xml:space="preserve"> companies today.</w:t>
      </w:r>
    </w:p>
    <w:p w:rsidR="00133C52" w:rsidRDefault="00133C52" w:rsidP="005B2625">
      <w:r>
        <w:t xml:space="preserve">More than 120 companies from across the region actively support the scheme but the LEP is keen to build relationships with voluntary and community organisations to see the campaign widely represented within these groups. </w:t>
      </w:r>
    </w:p>
    <w:p w:rsidR="00133C52" w:rsidRPr="007B491F" w:rsidRDefault="00133C52" w:rsidP="007B491F">
      <w:r>
        <w:t>Lord Haskins, Chair of the Humber LEP, said: “</w:t>
      </w:r>
      <w:r w:rsidRPr="00C37124">
        <w:rPr>
          <w:rFonts w:cs="Arial"/>
          <w:color w:val="000000"/>
          <w:lang w:eastAsia="en-GB"/>
        </w:rPr>
        <w:t xml:space="preserve">The </w:t>
      </w:r>
      <w:r>
        <w:rPr>
          <w:rFonts w:cs="Arial"/>
          <w:color w:val="000000"/>
          <w:lang w:eastAsia="en-GB"/>
        </w:rPr>
        <w:t>v</w:t>
      </w:r>
      <w:r w:rsidRPr="00C37124">
        <w:rPr>
          <w:rFonts w:cs="Arial"/>
          <w:color w:val="000000"/>
          <w:lang w:eastAsia="en-GB"/>
        </w:rPr>
        <w:t xml:space="preserve">oluntary and </w:t>
      </w:r>
      <w:r>
        <w:rPr>
          <w:rFonts w:cs="Arial"/>
          <w:color w:val="000000"/>
          <w:lang w:eastAsia="en-GB"/>
        </w:rPr>
        <w:t>c</w:t>
      </w:r>
      <w:r w:rsidRPr="00C37124">
        <w:rPr>
          <w:rFonts w:cs="Arial"/>
          <w:color w:val="000000"/>
          <w:lang w:eastAsia="en-GB"/>
        </w:rPr>
        <w:t>ommunity sector have a vital role to play in helping us with the Humber Skills Pledge.</w:t>
      </w:r>
      <w:r>
        <w:rPr>
          <w:rFonts w:cs="Arial"/>
          <w:color w:val="000000"/>
          <w:lang w:eastAsia="en-GB"/>
        </w:rPr>
        <w:t>”</w:t>
      </w:r>
    </w:p>
    <w:p w:rsidR="00133C52" w:rsidRPr="00C37124" w:rsidRDefault="00133C52" w:rsidP="007B491F">
      <w:pPr>
        <w:spacing w:after="0" w:line="240" w:lineRule="auto"/>
        <w:rPr>
          <w:rFonts w:cs="Arial"/>
          <w:color w:val="000000"/>
          <w:lang w:eastAsia="en-GB"/>
        </w:rPr>
      </w:pPr>
      <w:r w:rsidRPr="00C37124">
        <w:rPr>
          <w:rFonts w:cs="Arial"/>
          <w:color w:val="000000"/>
          <w:lang w:eastAsia="en-GB"/>
        </w:rPr>
        <w:t>“The sector employs a significant amount of people in the region and there are already some excellent examples of how they are investing in skills and we feel increasing awareness within this sector could make a real difference.</w:t>
      </w:r>
      <w:r>
        <w:rPr>
          <w:rFonts w:cs="Arial"/>
          <w:color w:val="000000"/>
          <w:lang w:eastAsia="en-GB"/>
        </w:rPr>
        <w:t>”</w:t>
      </w:r>
    </w:p>
    <w:p w:rsidR="00133C52" w:rsidRPr="00C37124" w:rsidRDefault="00133C52" w:rsidP="007B491F">
      <w:pPr>
        <w:spacing w:after="0" w:line="240" w:lineRule="auto"/>
        <w:rPr>
          <w:rFonts w:cs="Arial"/>
          <w:color w:val="000000"/>
          <w:lang w:eastAsia="en-GB"/>
        </w:rPr>
      </w:pPr>
    </w:p>
    <w:p w:rsidR="00133C52" w:rsidRDefault="00133C52" w:rsidP="007B491F">
      <w:pPr>
        <w:spacing w:after="0" w:line="240" w:lineRule="auto"/>
        <w:rPr>
          <w:rFonts w:cs="Arial"/>
          <w:color w:val="000000"/>
          <w:lang w:eastAsia="en-GB"/>
        </w:rPr>
      </w:pPr>
      <w:r w:rsidRPr="00866F0C">
        <w:rPr>
          <w:rFonts w:cs="Arial"/>
          <w:color w:val="000000"/>
          <w:lang w:eastAsia="en-GB"/>
        </w:rPr>
        <w:t> </w:t>
      </w:r>
      <w:r w:rsidRPr="00C37124">
        <w:rPr>
          <w:rFonts w:cs="Arial"/>
          <w:color w:val="000000"/>
          <w:lang w:eastAsia="en-GB"/>
        </w:rPr>
        <w:t xml:space="preserve">“This Humber Skills Pledge event aims to build relationships with </w:t>
      </w:r>
      <w:r>
        <w:rPr>
          <w:rFonts w:cs="Arial"/>
          <w:color w:val="000000"/>
          <w:lang w:eastAsia="en-GB"/>
        </w:rPr>
        <w:t xml:space="preserve">the </w:t>
      </w:r>
      <w:r w:rsidRPr="00C37124">
        <w:rPr>
          <w:rFonts w:cs="Arial"/>
          <w:color w:val="000000"/>
          <w:lang w:eastAsia="en-GB"/>
        </w:rPr>
        <w:t>voluntary and community sector so they can see that through a few relatively small actions, if taken up by enough organisations, they can have a positive impact on their companies and the prospects of people in their local communities.”</w:t>
      </w:r>
    </w:p>
    <w:p w:rsidR="00133C52" w:rsidRPr="007B491F" w:rsidRDefault="00133C52" w:rsidP="007B491F">
      <w:pPr>
        <w:spacing w:after="0" w:line="240" w:lineRule="auto"/>
        <w:rPr>
          <w:rFonts w:cs="Arial"/>
          <w:color w:val="000000"/>
          <w:lang w:eastAsia="en-GB"/>
        </w:rPr>
      </w:pPr>
    </w:p>
    <w:p w:rsidR="00133C52" w:rsidRDefault="00133C52" w:rsidP="005B2625">
      <w:r>
        <w:t>The campaign includes six pledges from mentoring a budding entrepreneur, offering an apprenticeship, employing a local graduate, offering a work placement, supporting the development of employability skills and increasing workforce skills.</w:t>
      </w:r>
    </w:p>
    <w:p w:rsidR="00133C52" w:rsidRDefault="00133C52" w:rsidP="00186EA4">
      <w:r>
        <w:t xml:space="preserve">Jane Stafford, Managing Director of Child </w:t>
      </w:r>
      <w:proofErr w:type="spellStart"/>
      <w:r>
        <w:t>Dynamix</w:t>
      </w:r>
      <w:proofErr w:type="spellEnd"/>
      <w:r>
        <w:t xml:space="preserve">, a children and young people’s charity in </w:t>
      </w:r>
      <w:smartTag w:uri="urn:schemas-microsoft-com:office:smarttags" w:element="City">
        <w:r>
          <w:t>Hull</w:t>
        </w:r>
      </w:smartTag>
      <w:r>
        <w:t>, is set to speak at the event to show the benefits the organisation has gained since signing up and actively fulfilling all six of the pledges.</w:t>
      </w:r>
    </w:p>
    <w:p w:rsidR="00133C52" w:rsidRDefault="00133C52" w:rsidP="00186EA4">
      <w:r>
        <w:t>She said: “Signing up to the pledges is a way of demonstrating and sharing what we contribute to local training, employment and the economy as a voluntary sector business.”</w:t>
      </w:r>
    </w:p>
    <w:p w:rsidR="00133C52" w:rsidRPr="00EE5152" w:rsidRDefault="00133C52" w:rsidP="00186EA4">
      <w:r>
        <w:t>“Using the pledges through our HR and policies for learning and development is a way for us to continue to focus on the elements of employability and skills that make a difference and by working together with other organisations real and lasting change is achievable.”</w:t>
      </w:r>
    </w:p>
    <w:p w:rsidR="00133C52" w:rsidRDefault="00133C52" w:rsidP="005B2625">
      <w:r>
        <w:t>The campaign helps organisations access training and skills information, guidance, advice and resources all in one place, to simplify the process for companies wanting to take on or train staff.</w:t>
      </w:r>
    </w:p>
    <w:p w:rsidR="00133C52" w:rsidRDefault="00133C52" w:rsidP="00552908">
      <w:r>
        <w:t>The two meetings, set up to accommodate businesses from both sides of the Humber Estuary, will introduce the pledge pathways, the partner agencies working to help organisations fulfil their pledges as well including presentations from the LEP and local not-for-profit organisations.</w:t>
      </w:r>
    </w:p>
    <w:p w:rsidR="00133C52" w:rsidRDefault="00133C52" w:rsidP="005B2625">
      <w:r>
        <w:t xml:space="preserve">Steve Hepworth, Director of Operations for </w:t>
      </w:r>
      <w:proofErr w:type="spellStart"/>
      <w:r>
        <w:t>ongo</w:t>
      </w:r>
      <w:proofErr w:type="spellEnd"/>
      <w:r>
        <w:t xml:space="preserve"> Partnership, an organisation formed by the 10,000 property social landlord North Lincolnshire Homes, has recently signed up to the pledge and hopes speaking at the event will encourage others to do the same.</w:t>
      </w:r>
    </w:p>
    <w:p w:rsidR="00133C52" w:rsidRDefault="00133C52" w:rsidP="00186EA4">
      <w:r>
        <w:lastRenderedPageBreak/>
        <w:t xml:space="preserve">He said: “The </w:t>
      </w:r>
      <w:proofErr w:type="spellStart"/>
      <w:r>
        <w:t>ongo</w:t>
      </w:r>
      <w:proofErr w:type="spellEnd"/>
      <w:r>
        <w:t xml:space="preserve"> Partnership is all about creating and sustaining truly vibrant communities. We believe that creating employment, training and volunteering opportunities helps communities become stronger and we welcome the opportunity to become part of the Humber Skills Pledge.”  </w:t>
      </w:r>
    </w:p>
    <w:p w:rsidR="00133C52" w:rsidRDefault="00133C52" w:rsidP="005B2625">
      <w:r>
        <w:t xml:space="preserve">The first breakfast meeting, chaired by </w:t>
      </w:r>
      <w:proofErr w:type="spellStart"/>
      <w:r>
        <w:t>Kishor</w:t>
      </w:r>
      <w:proofErr w:type="spellEnd"/>
      <w:r>
        <w:t xml:space="preserve"> Tailor, Chief Executive of the Humber LEP, will take place on Tuesday January 28 at </w:t>
      </w:r>
      <w:smartTag w:uri="urn:schemas-microsoft-com:office:smarttags" w:element="City">
        <w:r>
          <w:t>Bishop</w:t>
        </w:r>
      </w:smartTag>
      <w:r>
        <w:t xml:space="preserve"> </w:t>
      </w:r>
      <w:smartTag w:uri="urn:schemas-microsoft-com:office:smarttags" w:element="City">
        <w:r>
          <w:t>Burton</w:t>
        </w:r>
      </w:smartTag>
      <w:r>
        <w:t xml:space="preserve"> </w:t>
      </w:r>
      <w:smartTag w:uri="urn:schemas-microsoft-com:office:smarttags" w:element="City">
        <w:r>
          <w:t>College</w:t>
        </w:r>
      </w:smartTag>
      <w:r>
        <w:t xml:space="preserve"> and the second, chaired by Mike Parker, Chair of the Humber LEP Employment and Skills Board, is on Thursday January 30 at </w:t>
      </w:r>
      <w:smartTag w:uri="urn:schemas-microsoft-com:office:smarttags" w:element="City">
        <w:smartTag w:uri="urn:schemas-microsoft-com:office:smarttags" w:element="City">
          <w:r>
            <w:t>John</w:t>
          </w:r>
        </w:smartTag>
        <w:r>
          <w:t xml:space="preserve"> </w:t>
        </w:r>
        <w:proofErr w:type="spellStart"/>
        <w:smartTag w:uri="urn:schemas-microsoft-com:office:smarttags" w:element="City">
          <w:r>
            <w:t>Leggott</w:t>
          </w:r>
        </w:smartTag>
        <w:proofErr w:type="spellEnd"/>
        <w:r>
          <w:t xml:space="preserve"> </w:t>
        </w:r>
        <w:smartTag w:uri="urn:schemas-microsoft-com:office:smarttags" w:element="City">
          <w:r>
            <w:t>College</w:t>
          </w:r>
        </w:smartTag>
      </w:smartTag>
      <w:r>
        <w:t>.</w:t>
      </w:r>
    </w:p>
    <w:p w:rsidR="00133C52" w:rsidRDefault="00133C52" w:rsidP="005B2625">
      <w:r>
        <w:t xml:space="preserve">For more information or to register for a place at one of the events visit </w:t>
      </w:r>
      <w:hyperlink r:id="rId5" w:history="1">
        <w:r w:rsidRPr="00BF0DA5">
          <w:rPr>
            <w:rStyle w:val="Hyperlink"/>
          </w:rPr>
          <w:t>www.humberlep.org/events</w:t>
        </w:r>
      </w:hyperlink>
    </w:p>
    <w:p w:rsidR="00133C52" w:rsidRDefault="00133C52" w:rsidP="005B2625"/>
    <w:p w:rsidR="00133C52" w:rsidRDefault="00133C52" w:rsidP="005B2625"/>
    <w:p w:rsidR="00133C52" w:rsidRDefault="00133C52" w:rsidP="005B2625"/>
    <w:p w:rsidR="00133C52" w:rsidRDefault="00133C52" w:rsidP="005B2625"/>
    <w:p w:rsidR="00133C52" w:rsidRPr="00251E06" w:rsidRDefault="00133C52" w:rsidP="005B2625">
      <w:pPr>
        <w:rPr>
          <w:b/>
        </w:rPr>
      </w:pPr>
      <w:r w:rsidRPr="00251E06">
        <w:rPr>
          <w:b/>
        </w:rPr>
        <w:t>Editors’</w:t>
      </w:r>
      <w:r>
        <w:rPr>
          <w:b/>
        </w:rPr>
        <w:t xml:space="preserve"> notes</w:t>
      </w:r>
    </w:p>
    <w:p w:rsidR="00133C52" w:rsidRDefault="00133C52" w:rsidP="00251E06">
      <w:r>
        <w:t xml:space="preserve">The Humber Local Enterprise Partnership is a business-led partnership that works closely with the government to promote and develop the natural economic area surrounding the </w:t>
      </w:r>
      <w:smartTag w:uri="urn:schemas-microsoft-com:office:smarttags" w:element="City">
        <w:r>
          <w:t>Humber</w:t>
        </w:r>
      </w:smartTag>
      <w:r>
        <w:t xml:space="preserve"> estuary and provide strategic leadership for economic growth.</w:t>
      </w:r>
    </w:p>
    <w:p w:rsidR="00133C52" w:rsidRDefault="00133C52" w:rsidP="00251E06">
      <w:r>
        <w:t>In working together with stakeholders the LEP hopes to attract new investment to the area, generate growth from existing businesses and direct resources where they will be most effectively utilised.</w:t>
      </w:r>
    </w:p>
    <w:p w:rsidR="00133C52" w:rsidRDefault="00133C52" w:rsidP="00B2765D">
      <w:r>
        <w:t xml:space="preserve">The Humber Skills Pledge was launched on April 12 2013 at the </w:t>
      </w:r>
      <w:proofErr w:type="spellStart"/>
      <w:r>
        <w:t>Willerby</w:t>
      </w:r>
      <w:proofErr w:type="spellEnd"/>
      <w:r>
        <w:t xml:space="preserve"> Manor Hotel by Lord Haskins, Chair of the LEP board and since then more than 120 businesses are actively fulfilling one or more of the below 6 pledges:</w:t>
      </w:r>
    </w:p>
    <w:p w:rsidR="00133C52" w:rsidRDefault="00133C52" w:rsidP="00B2765D">
      <w:pPr>
        <w:pStyle w:val="ListParagraph"/>
        <w:numPr>
          <w:ilvl w:val="0"/>
          <w:numId w:val="1"/>
        </w:numPr>
      </w:pPr>
      <w:r>
        <w:t>Invest in increasing skills of your workforce</w:t>
      </w:r>
    </w:p>
    <w:p w:rsidR="00133C52" w:rsidRDefault="00133C52" w:rsidP="00B2765D">
      <w:pPr>
        <w:pStyle w:val="ListParagraph"/>
        <w:numPr>
          <w:ilvl w:val="0"/>
          <w:numId w:val="1"/>
        </w:numPr>
      </w:pPr>
      <w:smartTag w:uri="urn:schemas-microsoft-com:office:smarttags" w:element="City">
        <w:r>
          <w:t>Mentor</w:t>
        </w:r>
      </w:smartTag>
      <w:r>
        <w:t xml:space="preserve"> a budding entrepreneur </w:t>
      </w:r>
    </w:p>
    <w:p w:rsidR="00133C52" w:rsidRDefault="00133C52" w:rsidP="00B2765D">
      <w:pPr>
        <w:pStyle w:val="ListParagraph"/>
        <w:numPr>
          <w:ilvl w:val="0"/>
          <w:numId w:val="1"/>
        </w:numPr>
      </w:pPr>
      <w:r>
        <w:t>Offer a work placement to a young person or adult</w:t>
      </w:r>
    </w:p>
    <w:p w:rsidR="00133C52" w:rsidRDefault="00133C52" w:rsidP="00B2765D">
      <w:pPr>
        <w:pStyle w:val="ListParagraph"/>
        <w:numPr>
          <w:ilvl w:val="0"/>
          <w:numId w:val="1"/>
        </w:numPr>
      </w:pPr>
      <w:r>
        <w:t>Offer an apprenticeship</w:t>
      </w:r>
    </w:p>
    <w:p w:rsidR="00133C52" w:rsidRDefault="00133C52" w:rsidP="00B2765D">
      <w:pPr>
        <w:pStyle w:val="ListParagraph"/>
        <w:numPr>
          <w:ilvl w:val="0"/>
          <w:numId w:val="1"/>
        </w:numPr>
      </w:pPr>
      <w:r>
        <w:t>Employ a local graduate</w:t>
      </w:r>
    </w:p>
    <w:p w:rsidR="00133C52" w:rsidRDefault="00133C52" w:rsidP="00251E06">
      <w:pPr>
        <w:pStyle w:val="ListParagraph"/>
        <w:numPr>
          <w:ilvl w:val="0"/>
          <w:numId w:val="1"/>
        </w:numPr>
      </w:pPr>
      <w:r>
        <w:t>Support the development of employability skills</w:t>
      </w:r>
    </w:p>
    <w:p w:rsidR="00133C52" w:rsidRDefault="00133C52" w:rsidP="00B2765D"/>
    <w:p w:rsidR="00133C52" w:rsidRDefault="00133C52" w:rsidP="00B2765D">
      <w:r>
        <w:t>The Humber LEP works with a number of partners to help organisations fulfil their pledges including Future Hull &amp; East Riding, Humber EBP, BEEP, Jobcentre Plus, the four local authorities, colleges and universities, as well as various mentoring organisations.</w:t>
      </w:r>
    </w:p>
    <w:p w:rsidR="00133C52" w:rsidRDefault="00133C52" w:rsidP="005B2625">
      <w:bookmarkStart w:id="0" w:name="_GoBack"/>
      <w:bookmarkEnd w:id="0"/>
    </w:p>
    <w:p w:rsidR="00133C52" w:rsidRDefault="00133C52" w:rsidP="00251E06">
      <w:pPr>
        <w:jc w:val="both"/>
      </w:pPr>
      <w:r w:rsidRPr="000C583E">
        <w:rPr>
          <w:b/>
        </w:rPr>
        <w:t>About Interviews and Photography</w:t>
      </w:r>
    </w:p>
    <w:p w:rsidR="00133C52" w:rsidRDefault="00133C52" w:rsidP="00251E06">
      <w:pPr>
        <w:spacing w:line="312" w:lineRule="auto"/>
        <w:jc w:val="both"/>
      </w:pPr>
      <w:r>
        <w:t>Interviews with the speakers and other participants can be arranged through Molly Woodruff, Account Manager at eskimosoup. Due to timings, please contact on the below to set up interviews with any key note speakers:</w:t>
      </w:r>
    </w:p>
    <w:p w:rsidR="00133C52" w:rsidRDefault="00133C52" w:rsidP="005C565A">
      <w:pPr>
        <w:spacing w:line="312" w:lineRule="auto"/>
        <w:jc w:val="both"/>
      </w:pPr>
      <w:r>
        <w:t xml:space="preserve">E: </w:t>
      </w:r>
      <w:hyperlink r:id="rId6" w:history="1">
        <w:r w:rsidRPr="0055257F">
          <w:rPr>
            <w:rStyle w:val="Hyperlink"/>
          </w:rPr>
          <w:t>molly@eskimosoup.co.uk</w:t>
        </w:r>
      </w:hyperlink>
      <w:r>
        <w:tab/>
        <w:t>T: 01482 223866</w:t>
      </w:r>
      <w:r>
        <w:tab/>
        <w:t>M: 07790 394730</w:t>
      </w:r>
    </w:p>
    <w:sectPr w:rsidR="00133C52" w:rsidSect="00834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86ED8"/>
    <w:multiLevelType w:val="hybridMultilevel"/>
    <w:tmpl w:val="6790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25"/>
    <w:rsid w:val="00056898"/>
    <w:rsid w:val="000C583E"/>
    <w:rsid w:val="00114B41"/>
    <w:rsid w:val="00133C52"/>
    <w:rsid w:val="00186EA4"/>
    <w:rsid w:val="00251E06"/>
    <w:rsid w:val="004379AA"/>
    <w:rsid w:val="0055257F"/>
    <w:rsid w:val="00552908"/>
    <w:rsid w:val="005B2625"/>
    <w:rsid w:val="005C565A"/>
    <w:rsid w:val="00613B90"/>
    <w:rsid w:val="0067193E"/>
    <w:rsid w:val="0077466B"/>
    <w:rsid w:val="007B491F"/>
    <w:rsid w:val="00834E3C"/>
    <w:rsid w:val="00866F0C"/>
    <w:rsid w:val="009371E2"/>
    <w:rsid w:val="00991834"/>
    <w:rsid w:val="009D3A3C"/>
    <w:rsid w:val="00A95D38"/>
    <w:rsid w:val="00AC06DD"/>
    <w:rsid w:val="00B2765D"/>
    <w:rsid w:val="00B517FC"/>
    <w:rsid w:val="00BA0474"/>
    <w:rsid w:val="00BF0DA5"/>
    <w:rsid w:val="00C17233"/>
    <w:rsid w:val="00C37124"/>
    <w:rsid w:val="00D578CF"/>
    <w:rsid w:val="00DC4A7F"/>
    <w:rsid w:val="00DD6E18"/>
    <w:rsid w:val="00E71EF2"/>
    <w:rsid w:val="00E733E0"/>
    <w:rsid w:val="00EE5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C220A56-43C5-43D6-BCBE-B5ED7285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3C"/>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1E06"/>
    <w:rPr>
      <w:rFonts w:cs="Times New Roman"/>
      <w:color w:val="0000FF"/>
      <w:u w:val="single"/>
    </w:rPr>
  </w:style>
  <w:style w:type="paragraph" w:styleId="ListParagraph">
    <w:name w:val="List Paragraph"/>
    <w:basedOn w:val="Normal"/>
    <w:uiPriority w:val="99"/>
    <w:qFormat/>
    <w:rsid w:val="00B2765D"/>
    <w:pPr>
      <w:spacing w:after="200" w:line="276" w:lineRule="auto"/>
      <w:ind w:left="720"/>
      <w:contextualSpacing/>
    </w:pPr>
  </w:style>
  <w:style w:type="paragraph" w:styleId="PlainText">
    <w:name w:val="Plain Text"/>
    <w:basedOn w:val="Normal"/>
    <w:link w:val="PlainTextChar"/>
    <w:uiPriority w:val="99"/>
    <w:semiHidden/>
    <w:rsid w:val="00186EA4"/>
    <w:pPr>
      <w:spacing w:after="0" w:line="240" w:lineRule="auto"/>
    </w:pPr>
    <w:rPr>
      <w:szCs w:val="21"/>
    </w:rPr>
  </w:style>
  <w:style w:type="character" w:customStyle="1" w:styleId="PlainTextChar">
    <w:name w:val="Plain Text Char"/>
    <w:basedOn w:val="DefaultParagraphFont"/>
    <w:link w:val="PlainText"/>
    <w:uiPriority w:val="99"/>
    <w:semiHidden/>
    <w:locked/>
    <w:rsid w:val="00186EA4"/>
    <w:rPr>
      <w:rFonts w:ascii="Calibri"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942192">
      <w:marLeft w:val="0"/>
      <w:marRight w:val="0"/>
      <w:marTop w:val="0"/>
      <w:marBottom w:val="0"/>
      <w:divBdr>
        <w:top w:val="none" w:sz="0" w:space="0" w:color="auto"/>
        <w:left w:val="none" w:sz="0" w:space="0" w:color="auto"/>
        <w:bottom w:val="none" w:sz="0" w:space="0" w:color="auto"/>
        <w:right w:val="none" w:sz="0" w:space="0" w:color="auto"/>
      </w:divBdr>
    </w:div>
    <w:div w:id="1148942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ly@eskimosoup.co.uk" TargetMode="External"/><Relationship Id="rId5" Type="http://schemas.openxmlformats.org/officeDocument/2006/relationships/hyperlink" Target="file:///C:\Users\Molly\AppData\Local\Microsoft\Windows\Temporary%20Internet%20Files\Content.Outlook\MPZYP10D\www.humberlep.org\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Voluntary sector urged to sign up to Humber LEP skills campaign</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sector urged to sign up to Humber LEP skills campaign</dc:title>
  <dc:subject/>
  <dc:creator>Molly Woodruff</dc:creator>
  <cp:keywords/>
  <dc:description/>
  <cp:lastModifiedBy>Molly Woodruff</cp:lastModifiedBy>
  <cp:revision>2</cp:revision>
  <dcterms:created xsi:type="dcterms:W3CDTF">2014-01-13T16:07:00Z</dcterms:created>
  <dcterms:modified xsi:type="dcterms:W3CDTF">2014-01-13T16:07:00Z</dcterms:modified>
</cp:coreProperties>
</file>